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A95B" w14:textId="00E09392" w:rsidR="00BA449C" w:rsidRPr="00BA449C" w:rsidRDefault="00BA449C" w:rsidP="00BA449C">
      <w:pPr>
        <w:tabs>
          <w:tab w:val="num" w:pos="720"/>
        </w:tabs>
        <w:ind w:left="720" w:hanging="360"/>
        <w:rPr>
          <w:sz w:val="24"/>
          <w:szCs w:val="24"/>
        </w:rPr>
      </w:pPr>
      <w:r w:rsidRPr="00BA449C">
        <w:rPr>
          <w:sz w:val="24"/>
          <w:szCs w:val="24"/>
        </w:rPr>
        <w:t>Revelation chapter 11 Study notes</w:t>
      </w:r>
    </w:p>
    <w:p w14:paraId="091EEFCA" w14:textId="3CDBA960" w:rsidR="00BA449C" w:rsidRPr="00BA449C" w:rsidRDefault="00BA449C" w:rsidP="00BA449C">
      <w:pPr>
        <w:tabs>
          <w:tab w:val="num" w:pos="720"/>
        </w:tabs>
        <w:ind w:left="720" w:hanging="360"/>
        <w:rPr>
          <w:sz w:val="24"/>
          <w:szCs w:val="24"/>
        </w:rPr>
      </w:pPr>
      <w:r w:rsidRPr="00BA449C">
        <w:rPr>
          <w:sz w:val="24"/>
          <w:szCs w:val="24"/>
        </w:rPr>
        <w:t xml:space="preserve">Definitions: Parenthetical – </w:t>
      </w:r>
    </w:p>
    <w:p w14:paraId="13EA6C66" w14:textId="06AA1032" w:rsidR="00BA449C" w:rsidRPr="00BA449C" w:rsidRDefault="00BA449C" w:rsidP="00BA449C">
      <w:pPr>
        <w:tabs>
          <w:tab w:val="num" w:pos="720"/>
        </w:tabs>
        <w:ind w:left="720" w:hanging="360"/>
        <w:rPr>
          <w:sz w:val="24"/>
          <w:szCs w:val="24"/>
        </w:rPr>
      </w:pPr>
      <w:r w:rsidRPr="00BA449C">
        <w:rPr>
          <w:sz w:val="24"/>
          <w:szCs w:val="24"/>
        </w:rPr>
        <w:t>Gentiles -</w:t>
      </w:r>
    </w:p>
    <w:p w14:paraId="700DEA75" w14:textId="7DA992BB" w:rsidR="00BA449C" w:rsidRPr="00BA449C" w:rsidRDefault="00BA449C" w:rsidP="00BA449C">
      <w:pPr>
        <w:tabs>
          <w:tab w:val="num" w:pos="720"/>
        </w:tabs>
        <w:ind w:left="720" w:hanging="360"/>
        <w:rPr>
          <w:sz w:val="24"/>
          <w:szCs w:val="24"/>
        </w:rPr>
      </w:pPr>
      <w:r w:rsidRPr="00BA449C">
        <w:rPr>
          <w:sz w:val="24"/>
          <w:szCs w:val="24"/>
        </w:rPr>
        <w:t>Reed –</w:t>
      </w:r>
    </w:p>
    <w:p w14:paraId="2760218C" w14:textId="1D1F64BA" w:rsidR="00BA449C" w:rsidRPr="00BA449C" w:rsidRDefault="00BA449C" w:rsidP="00BA449C">
      <w:pPr>
        <w:tabs>
          <w:tab w:val="num" w:pos="720"/>
        </w:tabs>
        <w:ind w:left="720" w:hanging="360"/>
        <w:rPr>
          <w:sz w:val="24"/>
          <w:szCs w:val="24"/>
        </w:rPr>
      </w:pPr>
      <w:r w:rsidRPr="00BA449C">
        <w:rPr>
          <w:sz w:val="24"/>
          <w:szCs w:val="24"/>
        </w:rPr>
        <w:t xml:space="preserve">Temple - </w:t>
      </w:r>
    </w:p>
    <w:p w14:paraId="79C39C96" w14:textId="2AB00C61" w:rsidR="00BA449C" w:rsidRPr="00BA449C" w:rsidRDefault="00BA449C" w:rsidP="00BA449C">
      <w:pPr>
        <w:numPr>
          <w:ilvl w:val="0"/>
          <w:numId w:val="1"/>
        </w:numPr>
        <w:rPr>
          <w:sz w:val="24"/>
          <w:szCs w:val="24"/>
        </w:rPr>
      </w:pPr>
      <w:r w:rsidRPr="00BA449C">
        <w:rPr>
          <w:b/>
          <w:bCs/>
          <w:sz w:val="24"/>
          <w:szCs w:val="24"/>
          <w:u w:val="single"/>
        </w:rPr>
        <w:t>I. The Temple</w:t>
      </w:r>
      <w:r w:rsidRPr="00BA449C">
        <w:rPr>
          <w:b/>
          <w:bCs/>
          <w:sz w:val="24"/>
          <w:szCs w:val="24"/>
          <w:u w:val="single"/>
        </w:rPr>
        <w:t xml:space="preserve"> v 1-2</w:t>
      </w:r>
    </w:p>
    <w:p w14:paraId="605B2D96" w14:textId="66EA515C" w:rsidR="00BA449C" w:rsidRPr="00BA449C" w:rsidRDefault="00BA449C" w:rsidP="00BA449C">
      <w:pPr>
        <w:numPr>
          <w:ilvl w:val="1"/>
          <w:numId w:val="1"/>
        </w:numPr>
        <w:rPr>
          <w:sz w:val="24"/>
          <w:szCs w:val="24"/>
        </w:rPr>
      </w:pPr>
      <w:r w:rsidRPr="00BA449C">
        <w:rPr>
          <w:sz w:val="24"/>
          <w:szCs w:val="24"/>
        </w:rPr>
        <w:t>A. Measurement of the Inner Court</w:t>
      </w:r>
    </w:p>
    <w:p w14:paraId="4640308E" w14:textId="77777777" w:rsidR="00BA449C" w:rsidRPr="00BA449C" w:rsidRDefault="00BA449C" w:rsidP="00BA449C">
      <w:pPr>
        <w:ind w:left="1440"/>
        <w:rPr>
          <w:sz w:val="24"/>
          <w:szCs w:val="24"/>
        </w:rPr>
      </w:pPr>
    </w:p>
    <w:p w14:paraId="24F0C084" w14:textId="1F38BC6D" w:rsidR="00BA449C" w:rsidRPr="00BA449C" w:rsidRDefault="00BA449C" w:rsidP="00BA449C">
      <w:pPr>
        <w:numPr>
          <w:ilvl w:val="1"/>
          <w:numId w:val="1"/>
        </w:numPr>
        <w:rPr>
          <w:sz w:val="24"/>
          <w:szCs w:val="24"/>
        </w:rPr>
      </w:pPr>
      <w:r w:rsidRPr="00BA449C">
        <w:rPr>
          <w:sz w:val="24"/>
          <w:szCs w:val="24"/>
        </w:rPr>
        <w:t>B. The Outer Court</w:t>
      </w:r>
    </w:p>
    <w:p w14:paraId="5EA160C3" w14:textId="47E44C11" w:rsidR="00BA449C" w:rsidRDefault="00BA449C" w:rsidP="00BA449C">
      <w:pPr>
        <w:rPr>
          <w:sz w:val="24"/>
          <w:szCs w:val="24"/>
        </w:rPr>
      </w:pPr>
      <w:r w:rsidRPr="00BA449C">
        <w:rPr>
          <w:sz w:val="24"/>
          <w:szCs w:val="24"/>
        </w:rPr>
        <w:t xml:space="preserve">Times of the Gentiles: </w:t>
      </w:r>
    </w:p>
    <w:p w14:paraId="1C4710EE" w14:textId="77777777" w:rsidR="00BA449C" w:rsidRPr="00BA449C" w:rsidRDefault="00BA449C" w:rsidP="00BA449C">
      <w:pPr>
        <w:rPr>
          <w:sz w:val="24"/>
          <w:szCs w:val="24"/>
        </w:rPr>
      </w:pPr>
    </w:p>
    <w:p w14:paraId="43164672" w14:textId="0A581DE9" w:rsidR="00BA449C" w:rsidRPr="00BA449C" w:rsidRDefault="00BA449C" w:rsidP="00BA449C">
      <w:pPr>
        <w:numPr>
          <w:ilvl w:val="0"/>
          <w:numId w:val="1"/>
        </w:numPr>
        <w:rPr>
          <w:sz w:val="24"/>
          <w:szCs w:val="24"/>
        </w:rPr>
      </w:pPr>
      <w:r w:rsidRPr="00BA449C">
        <w:rPr>
          <w:b/>
          <w:bCs/>
          <w:sz w:val="24"/>
          <w:szCs w:val="24"/>
          <w:u w:val="single"/>
        </w:rPr>
        <w:t>II. The 2 Witnesses</w:t>
      </w:r>
      <w:r w:rsidRPr="00BA449C">
        <w:rPr>
          <w:b/>
          <w:bCs/>
          <w:sz w:val="24"/>
          <w:szCs w:val="24"/>
          <w:u w:val="single"/>
        </w:rPr>
        <w:t xml:space="preserve"> v 3- 12</w:t>
      </w:r>
    </w:p>
    <w:p w14:paraId="4899499F" w14:textId="7180229F" w:rsidR="00BA449C" w:rsidRPr="00BA449C" w:rsidRDefault="00BA449C" w:rsidP="00BA449C">
      <w:pPr>
        <w:numPr>
          <w:ilvl w:val="1"/>
          <w:numId w:val="1"/>
        </w:numPr>
        <w:rPr>
          <w:sz w:val="24"/>
          <w:szCs w:val="24"/>
        </w:rPr>
      </w:pPr>
      <w:r w:rsidRPr="00BA449C">
        <w:rPr>
          <w:sz w:val="24"/>
          <w:szCs w:val="24"/>
        </w:rPr>
        <w:t>A. Identity and Powers</w:t>
      </w:r>
    </w:p>
    <w:p w14:paraId="5BBD29B1" w14:textId="77777777" w:rsidR="00BA449C" w:rsidRPr="00BA449C" w:rsidRDefault="00BA449C" w:rsidP="00BA449C">
      <w:pPr>
        <w:ind w:left="1440"/>
        <w:rPr>
          <w:sz w:val="24"/>
          <w:szCs w:val="24"/>
        </w:rPr>
      </w:pPr>
    </w:p>
    <w:p w14:paraId="3BAA3A2B" w14:textId="02F555EE" w:rsidR="00BA449C" w:rsidRPr="00BA449C" w:rsidRDefault="00BA449C" w:rsidP="00BA449C">
      <w:pPr>
        <w:numPr>
          <w:ilvl w:val="1"/>
          <w:numId w:val="1"/>
        </w:numPr>
        <w:rPr>
          <w:sz w:val="24"/>
          <w:szCs w:val="24"/>
        </w:rPr>
      </w:pPr>
      <w:r w:rsidRPr="00BA449C">
        <w:rPr>
          <w:sz w:val="24"/>
          <w:szCs w:val="24"/>
        </w:rPr>
        <w:t>D. Death and Resurrection</w:t>
      </w:r>
    </w:p>
    <w:p w14:paraId="18EE2AC9" w14:textId="77777777" w:rsidR="00BA449C" w:rsidRPr="00BA449C" w:rsidRDefault="00BA449C" w:rsidP="00BA449C">
      <w:pPr>
        <w:ind w:left="1440"/>
        <w:rPr>
          <w:sz w:val="24"/>
          <w:szCs w:val="24"/>
        </w:rPr>
      </w:pPr>
    </w:p>
    <w:p w14:paraId="0C86628F" w14:textId="2C876694" w:rsidR="00BA449C" w:rsidRPr="00BA449C" w:rsidRDefault="00BA449C" w:rsidP="00BA449C">
      <w:pPr>
        <w:numPr>
          <w:ilvl w:val="0"/>
          <w:numId w:val="1"/>
        </w:numPr>
        <w:rPr>
          <w:sz w:val="24"/>
          <w:szCs w:val="24"/>
        </w:rPr>
      </w:pPr>
      <w:r w:rsidRPr="00BA449C">
        <w:rPr>
          <w:b/>
          <w:bCs/>
          <w:sz w:val="24"/>
          <w:szCs w:val="24"/>
          <w:u w:val="single"/>
        </w:rPr>
        <w:t>III. The syllabus of events that bring in Eternity</w:t>
      </w:r>
      <w:r w:rsidRPr="00BA449C">
        <w:rPr>
          <w:b/>
          <w:bCs/>
          <w:sz w:val="24"/>
          <w:szCs w:val="24"/>
          <w:u w:val="single"/>
        </w:rPr>
        <w:t xml:space="preserve"> v 13 - 19</w:t>
      </w:r>
    </w:p>
    <w:p w14:paraId="1A7FC0BF" w14:textId="5BD7226F" w:rsidR="00BA449C" w:rsidRPr="00BA449C" w:rsidRDefault="00BA449C" w:rsidP="00BA449C">
      <w:pPr>
        <w:numPr>
          <w:ilvl w:val="1"/>
          <w:numId w:val="1"/>
        </w:numPr>
        <w:rPr>
          <w:sz w:val="24"/>
          <w:szCs w:val="24"/>
        </w:rPr>
      </w:pPr>
      <w:r w:rsidRPr="00BA449C">
        <w:rPr>
          <w:b/>
          <w:bCs/>
          <w:sz w:val="24"/>
          <w:szCs w:val="24"/>
        </w:rPr>
        <w:t>A. Earthquake and end of 6</w:t>
      </w:r>
      <w:r w:rsidRPr="00BA449C">
        <w:rPr>
          <w:b/>
          <w:bCs/>
          <w:sz w:val="24"/>
          <w:szCs w:val="24"/>
          <w:vertAlign w:val="superscript"/>
        </w:rPr>
        <w:t>th</w:t>
      </w:r>
      <w:r w:rsidRPr="00BA449C">
        <w:rPr>
          <w:b/>
          <w:bCs/>
          <w:sz w:val="24"/>
          <w:szCs w:val="24"/>
        </w:rPr>
        <w:t xml:space="preserve"> seal</w:t>
      </w:r>
    </w:p>
    <w:p w14:paraId="2E4B8697" w14:textId="691E77C7" w:rsidR="00BA449C" w:rsidRPr="00BA449C" w:rsidRDefault="00BA449C" w:rsidP="00BA449C">
      <w:pPr>
        <w:numPr>
          <w:ilvl w:val="1"/>
          <w:numId w:val="1"/>
        </w:numPr>
        <w:rPr>
          <w:sz w:val="24"/>
          <w:szCs w:val="24"/>
        </w:rPr>
      </w:pPr>
      <w:r w:rsidRPr="00BA449C">
        <w:rPr>
          <w:b/>
          <w:bCs/>
          <w:sz w:val="24"/>
          <w:szCs w:val="24"/>
        </w:rPr>
        <w:t>Matthew 27 and Matthew 28</w:t>
      </w:r>
    </w:p>
    <w:p w14:paraId="32122D17" w14:textId="4289EC74" w:rsidR="00BA449C" w:rsidRPr="00BA449C" w:rsidRDefault="00BA449C" w:rsidP="00BA449C">
      <w:pPr>
        <w:numPr>
          <w:ilvl w:val="1"/>
          <w:numId w:val="1"/>
        </w:numPr>
        <w:rPr>
          <w:sz w:val="24"/>
          <w:szCs w:val="24"/>
        </w:rPr>
      </w:pPr>
      <w:r w:rsidRPr="00BA449C">
        <w:rPr>
          <w:b/>
          <w:bCs/>
          <w:sz w:val="24"/>
          <w:szCs w:val="24"/>
        </w:rPr>
        <w:t>B. things to bring in eternity</w:t>
      </w:r>
    </w:p>
    <w:p w14:paraId="693C4307" w14:textId="77777777" w:rsidR="00BA449C" w:rsidRDefault="00BA449C" w:rsidP="00BA449C">
      <w:pPr>
        <w:rPr>
          <w:sz w:val="24"/>
          <w:szCs w:val="24"/>
        </w:rPr>
      </w:pPr>
    </w:p>
    <w:p w14:paraId="63AC0F5A" w14:textId="295627A9" w:rsidR="00BA449C" w:rsidRPr="00BA449C" w:rsidRDefault="00BA449C" w:rsidP="00BA449C">
      <w:pPr>
        <w:rPr>
          <w:sz w:val="24"/>
          <w:szCs w:val="24"/>
        </w:rPr>
      </w:pPr>
      <w:r w:rsidRPr="00BA449C">
        <w:rPr>
          <w:sz w:val="24"/>
          <w:szCs w:val="24"/>
        </w:rPr>
        <w:t xml:space="preserve">Great Voices – </w:t>
      </w:r>
    </w:p>
    <w:p w14:paraId="00C54968" w14:textId="67661378" w:rsidR="00BA449C" w:rsidRPr="00BA449C" w:rsidRDefault="00BA449C" w:rsidP="00BA449C">
      <w:pPr>
        <w:rPr>
          <w:sz w:val="24"/>
          <w:szCs w:val="24"/>
        </w:rPr>
      </w:pPr>
      <w:r w:rsidRPr="00BA449C">
        <w:rPr>
          <w:sz w:val="24"/>
          <w:szCs w:val="24"/>
        </w:rPr>
        <w:t xml:space="preserve">Kingdom of the world – </w:t>
      </w:r>
    </w:p>
    <w:p w14:paraId="5D0A8586" w14:textId="23223E6F" w:rsidR="00BA449C" w:rsidRPr="00BA449C" w:rsidRDefault="00BA449C" w:rsidP="00BA449C">
      <w:pPr>
        <w:rPr>
          <w:sz w:val="24"/>
          <w:szCs w:val="24"/>
        </w:rPr>
      </w:pPr>
      <w:r w:rsidRPr="00BA449C">
        <w:rPr>
          <w:sz w:val="24"/>
          <w:szCs w:val="24"/>
        </w:rPr>
        <w:t xml:space="preserve">Spontaneous Worship – </w:t>
      </w:r>
    </w:p>
    <w:p w14:paraId="24EE6E79" w14:textId="27871FD5" w:rsidR="00BA449C" w:rsidRPr="00BA449C" w:rsidRDefault="00BA449C" w:rsidP="00BA449C">
      <w:pPr>
        <w:rPr>
          <w:sz w:val="24"/>
          <w:szCs w:val="24"/>
        </w:rPr>
      </w:pPr>
      <w:r w:rsidRPr="00BA449C">
        <w:rPr>
          <w:sz w:val="24"/>
          <w:szCs w:val="24"/>
        </w:rPr>
        <w:t>Men are angry –</w:t>
      </w:r>
    </w:p>
    <w:p w14:paraId="010BAE5C" w14:textId="0D8B7D1E" w:rsidR="00BA449C" w:rsidRPr="00BA449C" w:rsidRDefault="00BA449C" w:rsidP="00BA449C">
      <w:pPr>
        <w:rPr>
          <w:sz w:val="24"/>
          <w:szCs w:val="24"/>
        </w:rPr>
      </w:pPr>
      <w:r w:rsidRPr="00BA449C">
        <w:rPr>
          <w:sz w:val="24"/>
          <w:szCs w:val="24"/>
        </w:rPr>
        <w:t>The wrath has come –</w:t>
      </w:r>
    </w:p>
    <w:p w14:paraId="18EC7BD5" w14:textId="28F6D922" w:rsidR="00BA449C" w:rsidRPr="00BA449C" w:rsidRDefault="00BA449C" w:rsidP="00BA449C">
      <w:pPr>
        <w:rPr>
          <w:sz w:val="24"/>
          <w:szCs w:val="24"/>
        </w:rPr>
      </w:pPr>
      <w:r w:rsidRPr="00BA449C">
        <w:rPr>
          <w:sz w:val="24"/>
          <w:szCs w:val="24"/>
        </w:rPr>
        <w:t>Time of the dead –</w:t>
      </w:r>
    </w:p>
    <w:p w14:paraId="31C5A1E9" w14:textId="07B467C7" w:rsidR="00BA449C" w:rsidRPr="00BA449C" w:rsidRDefault="00BA449C" w:rsidP="00BA449C">
      <w:pPr>
        <w:rPr>
          <w:sz w:val="24"/>
          <w:szCs w:val="24"/>
        </w:rPr>
      </w:pPr>
      <w:r w:rsidRPr="00BA449C">
        <w:rPr>
          <w:sz w:val="24"/>
          <w:szCs w:val="24"/>
        </w:rPr>
        <w:t xml:space="preserve">Reward to the servants – </w:t>
      </w:r>
    </w:p>
    <w:p w14:paraId="50F6A7C5" w14:textId="3ADF2A50" w:rsidR="00BA449C" w:rsidRPr="00BA449C" w:rsidRDefault="00BA449C" w:rsidP="00BA449C">
      <w:pPr>
        <w:rPr>
          <w:sz w:val="24"/>
          <w:szCs w:val="24"/>
        </w:rPr>
      </w:pPr>
      <w:r w:rsidRPr="00BA449C">
        <w:rPr>
          <w:sz w:val="24"/>
          <w:szCs w:val="24"/>
        </w:rPr>
        <w:t xml:space="preserve">Destroy the Destroyer – </w:t>
      </w:r>
    </w:p>
    <w:p w14:paraId="0A5DD4A0" w14:textId="5867F5F5" w:rsidR="00723ED6" w:rsidRPr="00BA449C" w:rsidRDefault="00BA449C">
      <w:pPr>
        <w:rPr>
          <w:sz w:val="24"/>
          <w:szCs w:val="24"/>
        </w:rPr>
      </w:pPr>
      <w:r w:rsidRPr="00BA449C">
        <w:rPr>
          <w:sz w:val="24"/>
          <w:szCs w:val="24"/>
        </w:rPr>
        <w:t xml:space="preserve">The Ark - </w:t>
      </w:r>
      <w:r w:rsidRPr="00BA449C">
        <w:rPr>
          <w:sz w:val="24"/>
          <w:szCs w:val="24"/>
        </w:rPr>
        <w:tab/>
        <w:t>Law</w:t>
      </w:r>
      <w:r w:rsidRPr="00BA449C">
        <w:rPr>
          <w:sz w:val="24"/>
          <w:szCs w:val="24"/>
        </w:rPr>
        <w:tab/>
      </w:r>
      <w:r w:rsidRPr="00BA449C">
        <w:rPr>
          <w:sz w:val="24"/>
          <w:szCs w:val="24"/>
        </w:rPr>
        <w:tab/>
      </w:r>
      <w:r w:rsidRPr="00BA449C">
        <w:rPr>
          <w:sz w:val="24"/>
          <w:szCs w:val="24"/>
        </w:rPr>
        <w:tab/>
        <w:t>Manna</w:t>
      </w:r>
      <w:r w:rsidRPr="00BA449C">
        <w:rPr>
          <w:sz w:val="24"/>
          <w:szCs w:val="24"/>
        </w:rPr>
        <w:tab/>
      </w:r>
      <w:r w:rsidRPr="00BA449C">
        <w:rPr>
          <w:sz w:val="24"/>
          <w:szCs w:val="24"/>
        </w:rPr>
        <w:tab/>
      </w:r>
      <w:r w:rsidRPr="00BA449C">
        <w:rPr>
          <w:sz w:val="24"/>
          <w:szCs w:val="24"/>
        </w:rPr>
        <w:tab/>
      </w:r>
      <w:r w:rsidRPr="00BA449C">
        <w:rPr>
          <w:sz w:val="24"/>
          <w:szCs w:val="24"/>
        </w:rPr>
        <w:tab/>
        <w:t xml:space="preserve">Rod </w:t>
      </w:r>
    </w:p>
    <w:sectPr w:rsidR="00723ED6" w:rsidRPr="00BA449C" w:rsidSect="00BA44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95634"/>
    <w:multiLevelType w:val="hybridMultilevel"/>
    <w:tmpl w:val="C7885928"/>
    <w:lvl w:ilvl="0" w:tplc="BBFAF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0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8F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EE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C4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8E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0A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6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07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9C"/>
    <w:rsid w:val="0084020C"/>
    <w:rsid w:val="00A61176"/>
    <w:rsid w:val="00B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9E72"/>
  <w15:chartTrackingRefBased/>
  <w15:docId w15:val="{A962ADCB-C60D-4CF8-9373-0BACAFDD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2020-04-28T20:30:00Z</dcterms:created>
  <dcterms:modified xsi:type="dcterms:W3CDTF">2020-04-28T20:38:00Z</dcterms:modified>
</cp:coreProperties>
</file>